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BB" w:rsidRDefault="003661BB" w:rsidP="0036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3661B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Nemzetközi Komondor Fesztivál  Hortobágy 2024.10.26.  eredmények:</w:t>
      </w:r>
    </w:p>
    <w:p w:rsidR="003661BB" w:rsidRPr="003661BB" w:rsidRDefault="003661BB" w:rsidP="0036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3661BB" w:rsidRPr="003661BB" w:rsidRDefault="003661BB" w:rsidP="003661BB">
      <w:pPr>
        <w:shd w:val="clear" w:color="auto" w:fill="FFFFFF"/>
        <w:spacing w:after="96" w:line="240" w:lineRule="auto"/>
        <w:rPr>
          <w:rFonts w:ascii="inherit" w:eastAsia="Times New Roman" w:hAnsi="inherit" w:cs="Segoe UI Historic"/>
          <w:color w:val="050505"/>
          <w:sz w:val="18"/>
          <w:szCs w:val="18"/>
          <w:lang w:eastAsia="hu-HU"/>
        </w:rPr>
      </w:pPr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>1. </w:t>
      </w:r>
      <w:r w:rsidRPr="003661BB">
        <w:rPr>
          <w:rFonts w:ascii="inherit" w:eastAsia="Times New Roman" w:hAnsi="inherit" w:cs="Segoe UI Historic"/>
          <w:color w:val="050505"/>
          <w:sz w:val="18"/>
          <w:szCs w:val="18"/>
          <w:lang w:eastAsia="hu-HU"/>
        </w:rPr>
        <w:t> </w:t>
      </w:r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>“Horváth Csaba Mihály” vándorserleg</w:t>
      </w:r>
      <w:r w:rsidRPr="003661BB">
        <w:rPr>
          <w:rFonts w:ascii="inherit" w:eastAsia="Times New Roman" w:hAnsi="inherit" w:cs="Segoe UI Historic"/>
          <w:color w:val="050505"/>
          <w:sz w:val="18"/>
          <w:szCs w:val="18"/>
          <w:lang w:eastAsia="hu-HU"/>
        </w:rPr>
        <w:t> </w:t>
      </w:r>
      <w:proofErr w:type="spellStart"/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>Posuch</w:t>
      </w:r>
      <w:proofErr w:type="spellEnd"/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 xml:space="preserve"> István kapta</w:t>
      </w:r>
    </w:p>
    <w:p w:rsidR="003661BB" w:rsidRPr="003661BB" w:rsidRDefault="003661BB" w:rsidP="003661BB">
      <w:pPr>
        <w:shd w:val="clear" w:color="auto" w:fill="FFFFFF"/>
        <w:spacing w:after="96" w:line="240" w:lineRule="auto"/>
        <w:rPr>
          <w:rFonts w:ascii="inherit" w:eastAsia="Times New Roman" w:hAnsi="inherit" w:cs="Segoe UI Historic"/>
          <w:color w:val="050505"/>
          <w:sz w:val="18"/>
          <w:szCs w:val="18"/>
          <w:lang w:eastAsia="hu-HU"/>
        </w:rPr>
      </w:pPr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>2. A nagykőrösi önkormányzat által alapított vándorserleg Talpai Melinda kapta.</w:t>
      </w:r>
    </w:p>
    <w:p w:rsidR="003661BB" w:rsidRPr="003661BB" w:rsidRDefault="003661BB" w:rsidP="003661BB">
      <w:pPr>
        <w:shd w:val="clear" w:color="auto" w:fill="FFFFFF"/>
        <w:spacing w:after="96" w:line="240" w:lineRule="auto"/>
        <w:rPr>
          <w:rFonts w:ascii="inherit" w:eastAsia="Times New Roman" w:hAnsi="inherit" w:cs="Segoe UI Historic"/>
          <w:color w:val="050505"/>
          <w:sz w:val="18"/>
          <w:szCs w:val="18"/>
          <w:lang w:eastAsia="hu-HU"/>
        </w:rPr>
      </w:pPr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 xml:space="preserve">3. A HKK által alapított vándorserleg Dr. </w:t>
      </w:r>
      <w:proofErr w:type="spellStart"/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>Magyary</w:t>
      </w:r>
      <w:proofErr w:type="spellEnd"/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 xml:space="preserve"> Andrea kapta.</w:t>
      </w:r>
    </w:p>
    <w:p w:rsidR="003661BB" w:rsidRPr="003661BB" w:rsidRDefault="003661BB" w:rsidP="003661BB">
      <w:pPr>
        <w:shd w:val="clear" w:color="auto" w:fill="FFFFFF"/>
        <w:spacing w:after="96" w:line="240" w:lineRule="auto"/>
        <w:rPr>
          <w:rFonts w:ascii="inherit" w:eastAsia="Times New Roman" w:hAnsi="inherit" w:cs="Segoe UI Historic"/>
          <w:color w:val="050505"/>
          <w:sz w:val="18"/>
          <w:szCs w:val="18"/>
          <w:lang w:eastAsia="hu-HU"/>
        </w:rPr>
      </w:pPr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>4</w:t>
      </w:r>
      <w:r w:rsidRPr="003661BB">
        <w:rPr>
          <w:rFonts w:ascii="inherit" w:eastAsia="Times New Roman" w:hAnsi="inherit" w:cs="Segoe UI Historic"/>
          <w:color w:val="050505"/>
          <w:sz w:val="18"/>
          <w:szCs w:val="18"/>
          <w:lang w:eastAsia="hu-HU"/>
        </w:rPr>
        <w:t>. </w:t>
      </w:r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>“Horváth Csaba Mihály” Vándordíj </w:t>
      </w:r>
      <w:proofErr w:type="spellStart"/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>Anda-Marócsek</w:t>
      </w:r>
      <w:proofErr w:type="spellEnd"/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 xml:space="preserve"> Anita kapta</w:t>
      </w:r>
    </w:p>
    <w:p w:rsidR="003661BB" w:rsidRPr="003661BB" w:rsidRDefault="003661BB" w:rsidP="003661BB">
      <w:pPr>
        <w:shd w:val="clear" w:color="auto" w:fill="FFFFFF"/>
        <w:spacing w:after="96" w:line="240" w:lineRule="auto"/>
        <w:rPr>
          <w:rFonts w:ascii="inherit" w:eastAsia="Times New Roman" w:hAnsi="inherit" w:cs="Segoe UI Historic"/>
          <w:color w:val="050505"/>
          <w:sz w:val="18"/>
          <w:szCs w:val="18"/>
          <w:lang w:eastAsia="hu-HU"/>
        </w:rPr>
      </w:pPr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>5. Kiemelkedő teljesítményt nyújtó külhoni tenyésztő Ballai József kapta</w:t>
      </w:r>
    </w:p>
    <w:p w:rsidR="003661BB" w:rsidRPr="003661BB" w:rsidRDefault="003661BB" w:rsidP="003661BB">
      <w:pPr>
        <w:shd w:val="clear" w:color="auto" w:fill="FFFFFF"/>
        <w:spacing w:after="96" w:line="240" w:lineRule="auto"/>
        <w:rPr>
          <w:rFonts w:ascii="inherit" w:eastAsia="Times New Roman" w:hAnsi="inherit" w:cs="Segoe UI Historic"/>
          <w:color w:val="050505"/>
          <w:sz w:val="18"/>
          <w:szCs w:val="18"/>
          <w:lang w:eastAsia="hu-HU"/>
        </w:rPr>
      </w:pPr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>A legszebb felnőtt kan: Hídvégi Nándor</w:t>
      </w:r>
    </w:p>
    <w:p w:rsidR="003661BB" w:rsidRPr="003661BB" w:rsidRDefault="003661BB" w:rsidP="003661BB">
      <w:pPr>
        <w:shd w:val="clear" w:color="auto" w:fill="FFFFFF"/>
        <w:spacing w:after="96" w:line="240" w:lineRule="auto"/>
        <w:rPr>
          <w:rFonts w:ascii="inherit" w:eastAsia="Times New Roman" w:hAnsi="inherit" w:cs="Segoe UI Historic"/>
          <w:color w:val="050505"/>
          <w:sz w:val="18"/>
          <w:szCs w:val="18"/>
          <w:lang w:eastAsia="hu-HU"/>
        </w:rPr>
      </w:pPr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 xml:space="preserve">szuka: </w:t>
      </w:r>
      <w:proofErr w:type="spellStart"/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>Andaházi</w:t>
      </w:r>
      <w:proofErr w:type="spellEnd"/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 xml:space="preserve"> Tanyák </w:t>
      </w:r>
      <w:proofErr w:type="gramStart"/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>Őre</w:t>
      </w:r>
      <w:proofErr w:type="gramEnd"/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 xml:space="preserve"> Nana</w:t>
      </w:r>
    </w:p>
    <w:p w:rsidR="003661BB" w:rsidRPr="003661BB" w:rsidRDefault="003661BB" w:rsidP="003661BB">
      <w:pPr>
        <w:shd w:val="clear" w:color="auto" w:fill="FFFFFF"/>
        <w:spacing w:after="96" w:line="240" w:lineRule="auto"/>
        <w:rPr>
          <w:rFonts w:ascii="inherit" w:eastAsia="Times New Roman" w:hAnsi="inherit" w:cs="Segoe UI Historic"/>
          <w:color w:val="050505"/>
          <w:sz w:val="18"/>
          <w:szCs w:val="18"/>
          <w:lang w:eastAsia="hu-HU"/>
        </w:rPr>
      </w:pPr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>A legszebb fiatal kan: Jellemes Ábel</w:t>
      </w:r>
    </w:p>
    <w:p w:rsidR="003661BB" w:rsidRPr="003661BB" w:rsidRDefault="003661BB" w:rsidP="003661BB">
      <w:pPr>
        <w:shd w:val="clear" w:color="auto" w:fill="FFFFFF"/>
        <w:spacing w:after="96" w:line="240" w:lineRule="auto"/>
        <w:rPr>
          <w:rFonts w:ascii="inherit" w:eastAsia="Times New Roman" w:hAnsi="inherit" w:cs="Segoe UI Historic"/>
          <w:color w:val="050505"/>
          <w:sz w:val="18"/>
          <w:szCs w:val="18"/>
          <w:lang w:eastAsia="hu-HU"/>
        </w:rPr>
      </w:pPr>
      <w:proofErr w:type="gramStart"/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>szuka</w:t>
      </w:r>
      <w:proofErr w:type="gramEnd"/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 xml:space="preserve">: </w:t>
      </w:r>
      <w:proofErr w:type="spellStart"/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>Zalai-Subás</w:t>
      </w:r>
      <w:proofErr w:type="spellEnd"/>
      <w:r w:rsidRPr="003661BB">
        <w:rPr>
          <w:rFonts w:ascii="inherit" w:eastAsia="Times New Roman" w:hAnsi="inherit" w:cs="Segoe UI Historic"/>
          <w:b/>
          <w:bCs/>
          <w:color w:val="050505"/>
          <w:sz w:val="18"/>
          <w:szCs w:val="18"/>
          <w:lang w:eastAsia="hu-HU"/>
        </w:rPr>
        <w:t xml:space="preserve"> Inka</w:t>
      </w:r>
    </w:p>
    <w:p w:rsidR="00F025A9" w:rsidRDefault="00F025A9"/>
    <w:sectPr w:rsidR="00F025A9" w:rsidSect="00F02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1BB"/>
    <w:rsid w:val="003661BB"/>
    <w:rsid w:val="00F0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25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5886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8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5781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1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7106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0890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6098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0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5734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7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7328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6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1960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6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4305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471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lorinczynevagnes@gmail.com</dc:creator>
  <cp:lastModifiedBy>lorinczynevagnes@gmail.com</cp:lastModifiedBy>
  <cp:revision>1</cp:revision>
  <dcterms:created xsi:type="dcterms:W3CDTF">2025-02-20T10:56:00Z</dcterms:created>
  <dcterms:modified xsi:type="dcterms:W3CDTF">2025-02-20T10:58:00Z</dcterms:modified>
</cp:coreProperties>
</file>